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Construction payment demand letter</w:t>
      </w:r>
    </w:p>
    <w:p>
      <w:r>
        <w:rPr>
          <w:color w:val="55626B"/>
        </w:rPr>
        <w:t>General information to help you organise your paperwork. Not legal advice.</w:t>
      </w:r>
    </w:p>
    <w:p>
      <w:pPr>
        <w:pStyle w:val="Heading1"/>
      </w:pPr>
      <w:r>
        <w:t>Preparation instructions</w:t>
      </w:r>
    </w:p>
    <w:p>
      <w:r>
        <w:t>Complete the reconciliation schedule on page 3 before drafting the letter. Replace bracketed fields, remove inapplicable optional wording and keep this instruction page in your internal file. The letter requests payment under the identified contract; it does not establish a statutory right or satisfy a prescribed notice procedure.</w:t>
      </w:r>
    </w:p>
    <w:p>
      <w:r>
        <w:t>☐  Confirm both legal names and the authority of the person sending the letter.</w:t>
      </w:r>
    </w:p>
    <w:p>
      <w:r>
        <w:t>☐  Check the contract for the billing recipient, notice address, permitted delivery method and any dispute process.</w:t>
      </w:r>
    </w:p>
    <w:p>
      <w:r>
        <w:t>☐  Reconcile credits and receipts through the stated date. Identify holdback and disputed items rather than adding them twice.</w:t>
      </w:r>
    </w:p>
    <w:p>
      <w:r>
        <w:t>☐  Attach invoices and a statement of account; send personal or banking details only through an agreed secure channel.</w:t>
      </w:r>
    </w:p>
    <w:p>
      <w:r>
        <w:t>☐  Use only a supported contractual due date. The requested response date is chosen by the sender, not a legal deadline.</w:t>
      </w:r>
    </w:p>
    <w:p>
      <w:r>
        <w:t>☐  Obtain separate advice before adding interest, legal costs, lien threats, insolvency allegations or suspension language.</w:t>
      </w:r>
    </w:p>
    <w:p>
      <w:pPr>
        <w:pStyle w:val="Heading1"/>
      </w:pPr>
      <w:r>
        <w:t>Delivery record</w:t>
      </w:r>
    </w:p>
    <w:p>
      <w:r>
        <w:rPr>
          <w:b/>
        </w:rPr>
        <w:t xml:space="preserve">Prepared by and preparation date: </w:t>
      </w:r>
      <w:r>
        <w:t>[enter here]</w:t>
      </w:r>
    </w:p>
    <w:p>
      <w:r>
        <w:rPr>
          <w:b/>
        </w:rPr>
        <w:t xml:space="preserve">Reviewed internally by: </w:t>
      </w:r>
      <w:r>
        <w:t>[enter here]</w:t>
      </w:r>
    </w:p>
    <w:p>
      <w:r>
        <w:rPr>
          <w:b/>
        </w:rPr>
        <w:t xml:space="preserve">Contract notice clause and method: </w:t>
      </w:r>
      <w:r>
        <w:t>[enter here]</w:t>
      </w:r>
    </w:p>
    <w:p>
      <w:r>
        <w:rPr>
          <w:b/>
        </w:rPr>
        <w:t xml:space="preserve">Recipient address verified on: </w:t>
      </w:r>
      <w:r>
        <w:t>[enter here]</w:t>
      </w:r>
    </w:p>
    <w:p>
      <w:r>
        <w:rPr>
          <w:b/>
        </w:rPr>
        <w:t xml:space="preserve">Dispatch date and time: </w:t>
      </w:r>
      <w:r>
        <w:t>[enter here]</w:t>
      </w:r>
    </w:p>
    <w:p>
      <w:r>
        <w:rPr>
          <w:b/>
        </w:rPr>
        <w:t xml:space="preserve">Delivery evidence filename: </w:t>
      </w:r>
      <w:r>
        <w:t>[enter here]</w:t>
      </w:r>
    </w:p>
    <w:p>
      <w:r>
        <w:rPr>
          <w:b/>
        </w:rPr>
        <w:t xml:space="preserve">Follow-up owner and date: </w:t>
      </w:r>
      <w:r>
        <w:t>[enter here]</w:t>
      </w:r>
    </w:p>
    <w:p>
      <w:r>
        <w:br w:type="page"/>
      </w:r>
    </w:p>
    <w:p>
      <w:pPr>
        <w:pStyle w:val="Heading1"/>
      </w:pPr>
      <w:r>
        <w:t>Editable letter</w:t>
      </w:r>
    </w:p>
    <w:p>
      <w:r>
        <w:t>[Sender legal name]</w:t>
        <w:br/>
        <w:t>[Sender mailing address]</w:t>
        <w:br/>
        <w:t>[Sender contact email and telephone]</w:t>
        <w:br/>
        <w:t>[Date]</w:t>
      </w:r>
    </w:p>
    <w:p>
      <w:r>
        <w:t>To: [Customer legal name]</w:t>
        <w:br/>
        <w:t>Attention: [Authorized contact]</w:t>
        <w:br/>
        <w:t>[Contractual notice or billing address]</w:t>
      </w:r>
    </w:p>
    <w:p>
      <w:r>
        <w:t>Re: Payment request for [project address and contract reference]</w:t>
      </w:r>
    </w:p>
    <w:p>
      <w:r>
        <w:t>Our records show an outstanding ledger balance of CAD [amount] as of [reconciliation date] for the invoices listed in the attached statement. Those invoices relate to [brief description of work or materials] under [contract or purchase order and date].</w:t>
      </w:r>
    </w:p>
    <w:p>
      <w:r>
        <w:t>The statement records gross invoices of CAD [amount], credits of CAD [amount] and payments of CAD [amount]. It separately identifies CAD [amount] of retained holdback and CAD [amount] of items you have disputed. We request payment of CAD [amount requested], calculated as explained in the attached statement and supported by [contract payment clause and factual due-date basis].</w:t>
      </w:r>
    </w:p>
    <w:p>
      <w:r>
        <w:t>Please confirm payment status or identify any disagreement by invoice and line item, with the reason and supporting information, by [requested response date]. This is our requested response date, not a statement of a statutory deadline.</w:t>
      </w:r>
    </w:p>
    <w:p>
      <w:r>
        <w:t>If payment has already been sent, please provide its date, amount and remittance reference so we can reconcile the account. Please use [previously agreed payment method or secure instructions] and confirm the intended invoice allocation.</w:t>
      </w:r>
    </w:p>
    <w:p>
      <w:r>
        <w:t>[Optional, if accurate: We remain available to discuss the identified disputed items and request that you clarify your position on the balance not in dispute.]</w:t>
      </w:r>
    </w:p>
    <w:p>
      <w:r>
        <w:t>Sincerely,</w:t>
        <w:br/>
        <w:t>[Authorized sender name and position]</w:t>
        <w:br/>
        <w:t>[Signature if appropriate]</w:t>
        <w:br/>
        <w:t>[Contact details]</w:t>
      </w:r>
    </w:p>
    <w:p>
      <w:r>
        <w:br w:type="page"/>
      </w:r>
    </w:p>
    <w:p>
      <w:pPr>
        <w:pStyle w:val="Heading1"/>
      </w:pPr>
      <w:r>
        <w:t>Statement accompanying the letter</w:t>
      </w:r>
    </w:p>
    <w:p>
      <w:r>
        <w:rPr>
          <w:b/>
        </w:rPr>
        <w:t xml:space="preserve">Project and contract reference: </w:t>
      </w:r>
      <w:r>
        <w:t>[enter here]</w:t>
      </w:r>
    </w:p>
    <w:p>
      <w:r>
        <w:rPr>
          <w:b/>
        </w:rPr>
        <w:t xml:space="preserve">Reconciliation as-of date: </w:t>
      </w:r>
      <w:r>
        <w:t>[enter here]</w:t>
      </w:r>
    </w:p>
    <w:p>
      <w:r>
        <w:rPr>
          <w:b/>
        </w:rPr>
        <w:t xml:space="preserve">Currency CAD; tax included in invoice amounts: </w:t>
      </w:r>
      <w:r>
        <w:t>[enter here]</w:t>
      </w:r>
    </w:p>
    <w:p>
      <w:r>
        <w:rPr>
          <w:b/>
        </w:rPr>
        <w:t xml:space="preserve">Contract clause supporting amount requested: </w:t>
      </w:r>
      <w:r>
        <w:t>[enter here]</w:t>
      </w:r>
    </w:p>
    <w:tbl>
      <w:tblPr>
        <w:tblStyle w:val="TableGrid"/>
        <w:tblW w:type="auto" w:w="0"/>
        <w:tblLook w:firstColumn="1" w:firstRow="1" w:lastColumn="0" w:lastRow="0" w:noHBand="0" w:noVBand="1" w:val="04A0"/>
      </w:tblPr>
      <w:tblGrid>
        <w:gridCol w:w="1987"/>
        <w:gridCol w:w="1987"/>
        <w:gridCol w:w="1987"/>
        <w:gridCol w:w="1987"/>
        <w:gridCol w:w="1987"/>
      </w:tblGrid>
      <w:tr>
        <w:trPr>
          <w:tblHeader/>
        </w:trPr>
        <w:tc>
          <w:tcPr>
            <w:tcW w:type="dxa" w:w="1987"/>
            <w:shd w:val="clear" w:fill="DDE8EF"/>
          </w:tcPr>
          <w:p>
            <w:r>
              <w:rPr>
                <w:b/>
                <w:sz w:val="18"/>
              </w:rPr>
              <w:t>Invoice / date</w:t>
            </w:r>
          </w:p>
        </w:tc>
        <w:tc>
          <w:tcPr>
            <w:tcW w:type="dxa" w:w="1987"/>
            <w:shd w:val="clear" w:fill="DDE8EF"/>
          </w:tcPr>
          <w:p>
            <w:r>
              <w:rPr>
                <w:b/>
                <w:sz w:val="18"/>
              </w:rPr>
              <w:t>Gross CAD</w:t>
            </w:r>
          </w:p>
        </w:tc>
        <w:tc>
          <w:tcPr>
            <w:tcW w:type="dxa" w:w="1987"/>
            <w:shd w:val="clear" w:fill="DDE8EF"/>
          </w:tcPr>
          <w:p>
            <w:r>
              <w:rPr>
                <w:b/>
                <w:sz w:val="18"/>
              </w:rPr>
              <w:t>Credit CAD</w:t>
            </w:r>
          </w:p>
        </w:tc>
        <w:tc>
          <w:tcPr>
            <w:tcW w:type="dxa" w:w="1987"/>
            <w:shd w:val="clear" w:fill="DDE8EF"/>
          </w:tcPr>
          <w:p>
            <w:r>
              <w:rPr>
                <w:b/>
                <w:sz w:val="18"/>
              </w:rPr>
              <w:t>Paid CAD</w:t>
            </w:r>
          </w:p>
        </w:tc>
        <w:tc>
          <w:tcPr>
            <w:tcW w:type="dxa" w:w="1987"/>
            <w:shd w:val="clear" w:fill="DDE8EF"/>
          </w:tcPr>
          <w:p>
            <w:r>
              <w:rPr>
                <w:b/>
                <w:sz w:val="18"/>
              </w:rPr>
              <w:t>Balance CAD</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r>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c>
          <w:tcPr>
            <w:tcW w:type="dxa" w:w="1987"/>
          </w:tcPr>
          <w:p>
            <w:r>
              <w:rPr>
                <w:sz w:val="18"/>
              </w:rPr>
              <w:t>[enter]</w:t>
            </w:r>
          </w:p>
        </w:tc>
      </w:tr>
    </w:tbl>
    <w:p/>
    <w:p>
      <w:r>
        <w:rPr>
          <w:b/>
        </w:rPr>
        <w:t xml:space="preserve">Total ledger balance CAD: </w:t>
      </w:r>
      <w:r>
        <w:t>[enter here]</w:t>
      </w:r>
    </w:p>
    <w:p>
      <w:r>
        <w:rPr>
          <w:b/>
        </w:rPr>
        <w:t xml:space="preserve">Retained holdback already included CAD: </w:t>
      </w:r>
      <w:r>
        <w:t>[enter here]</w:t>
      </w:r>
    </w:p>
    <w:p>
      <w:r>
        <w:rPr>
          <w:b/>
        </w:rPr>
        <w:t xml:space="preserve">Disputed amount already included CAD: </w:t>
      </w:r>
      <w:r>
        <w:t>[enter here]</w:t>
      </w:r>
    </w:p>
    <w:p>
      <w:r>
        <w:rPr>
          <w:b/>
        </w:rPr>
        <w:t xml:space="preserve">Amount requested now CAD and explanation: </w:t>
      </w:r>
      <w:r>
        <w:t>[enter here]</w:t>
      </w:r>
    </w:p>
    <w:p>
      <w:r>
        <w:rPr>
          <w:b/>
        </w:rPr>
        <w:t xml:space="preserve">Excluded interest, fees or unapproved extras: </w:t>
      </w:r>
      <w:r>
        <w:t>[enter here]</w:t>
      </w:r>
    </w:p>
    <w:p>
      <w:pPr>
        <w:pStyle w:val="Heading1"/>
      </w:pPr>
      <w:r>
        <w:t>Attachments and follow-up</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Attachment ID</w:t>
            </w:r>
          </w:p>
        </w:tc>
        <w:tc>
          <w:tcPr>
            <w:tcW w:type="dxa" w:w="3312"/>
            <w:shd w:val="clear" w:fill="DDE8EF"/>
          </w:tcPr>
          <w:p>
            <w:r>
              <w:rPr>
                <w:b/>
                <w:sz w:val="18"/>
              </w:rPr>
              <w:t>Document and version</w:t>
            </w:r>
          </w:p>
        </w:tc>
        <w:tc>
          <w:tcPr>
            <w:tcW w:type="dxa" w:w="3312"/>
            <w:shd w:val="clear" w:fill="DDE8EF"/>
          </w:tcPr>
          <w:p>
            <w:r>
              <w:rPr>
                <w:b/>
                <w:sz w:val="18"/>
              </w:rPr>
              <w:t>Purpose</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r>
        <w:tc>
          <w:tcPr>
            <w:tcW w:type="dxa" w:w="3312"/>
          </w:tcPr>
          <w:p>
            <w:r>
              <w:rPr>
                <w:sz w:val="18"/>
              </w:rPr>
              <w:t>[enter]</w:t>
            </w:r>
          </w:p>
        </w:tc>
        <w:tc>
          <w:tcPr>
            <w:tcW w:type="dxa" w:w="3312"/>
          </w:tcPr>
          <w:p>
            <w:r>
              <w:rPr>
                <w:sz w:val="18"/>
              </w:rPr>
              <w:t>[enter]</w:t>
            </w:r>
          </w:p>
        </w:tc>
        <w:tc>
          <w:tcPr>
            <w:tcW w:type="dxa" w:w="3312"/>
          </w:tcPr>
          <w:p>
            <w:r>
              <w:rPr>
                <w:sz w:val="18"/>
              </w:rPr>
              <w:t>[enter]</w:t>
            </w:r>
          </w:p>
        </w:tc>
      </w:tr>
    </w:tbl>
    <w:p/>
    <w:p>
      <w:r>
        <w:t>Before sending, confirm that totals match the accounting system and the letter. Retain the original export, final signed letter and delivery record. Record any response as a new event; do not overwrite the original demand.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EP01-02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payment demand letter</dc:title>
  <dc:subject>EP01-02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