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Contract scope and quality review</w:t>
      </w:r>
    </w:p>
    <w:p>
      <w:r>
        <w:rPr>
          <w:color w:val="55626B"/>
        </w:rPr>
        <w:t>General information to help you organise your paperwork. Not legal advice.</w:t>
      </w:r>
    </w:p>
    <w:p>
      <w:pPr>
        <w:pStyle w:val="Heading1"/>
      </w:pPr>
      <w:r>
        <w:t>Compare the disputed item with the agreement</w:t>
      </w:r>
    </w:p>
    <w:p>
      <w:r>
        <w:t>Use this worksheet before assigning a repair or cost. An exclusion, allowance or client selection needs to be read with the complete contract and applicable law. The comparison supports review; it does not decide whether a defect exists or who is liable.</w:t>
      </w:r>
    </w:p>
    <w:p>
      <w:r>
        <w:rPr>
          <w:b/>
        </w:rPr>
        <w:t xml:space="preserve">Project contract and parties: </w:t>
      </w:r>
      <w:r>
        <w:t>[enter here]</w:t>
      </w:r>
    </w:p>
    <w:p>
      <w:r>
        <w:rPr>
          <w:b/>
        </w:rPr>
        <w:t xml:space="preserve">Complaint and item ID: </w:t>
      </w:r>
      <w:r>
        <w:t>[enter here]</w:t>
      </w:r>
    </w:p>
    <w:p>
      <w:r>
        <w:rPr>
          <w:b/>
        </w:rPr>
        <w:t xml:space="preserve">Contract date and document hierarchy clause: </w:t>
      </w:r>
      <w:r>
        <w:t>[enter here]</w:t>
      </w:r>
    </w:p>
    <w:p>
      <w:r>
        <w:rPr>
          <w:b/>
        </w:rPr>
        <w:t xml:space="preserve">Drawing specification and approved revision: </w:t>
      </w:r>
      <w:r>
        <w:t>[enter here]</w:t>
      </w:r>
    </w:p>
    <w:p>
      <w:r>
        <w:rPr>
          <w:b/>
        </w:rPr>
        <w:t xml:space="preserve">Reviewer and review date: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Document / clause</w:t>
            </w:r>
          </w:p>
        </w:tc>
        <w:tc>
          <w:tcPr>
            <w:tcW w:type="dxa" w:w="2484"/>
            <w:shd w:val="clear" w:fill="DDE8EF"/>
          </w:tcPr>
          <w:p>
            <w:r>
              <w:rPr>
                <w:b/>
                <w:sz w:val="18"/>
              </w:rPr>
              <w:t>Requirement or selection</w:t>
            </w:r>
          </w:p>
        </w:tc>
        <w:tc>
          <w:tcPr>
            <w:tcW w:type="dxa" w:w="2484"/>
            <w:shd w:val="clear" w:fill="DDE8EF"/>
          </w:tcPr>
          <w:p>
            <w:r>
              <w:rPr>
                <w:b/>
                <w:sz w:val="18"/>
              </w:rPr>
              <w:t>Version / approval</w:t>
            </w:r>
          </w:p>
        </w:tc>
        <w:tc>
          <w:tcPr>
            <w:tcW w:type="dxa" w:w="2484"/>
            <w:shd w:val="clear" w:fill="DDE8EF"/>
          </w:tcPr>
          <w:p>
            <w:r>
              <w:rPr>
                <w:b/>
                <w:sz w:val="18"/>
              </w:rPr>
              <w:t>Uncertainty</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Disputed condition and evidence reference: </w:t>
      </w:r>
      <w:r>
        <w:t>[enter here]</w:t>
      </w:r>
    </w:p>
    <w:p>
      <w:r>
        <w:rPr>
          <w:b/>
        </w:rPr>
        <w:t xml:space="preserve">Relevant installation or inspection records: </w:t>
      </w:r>
      <w:r>
        <w:t>[enter here]</w:t>
      </w:r>
    </w:p>
    <w:p>
      <w:r>
        <w:br w:type="page"/>
      </w:r>
    </w:p>
    <w:p>
      <w:pPr>
        <w:pStyle w:val="Heading1"/>
      </w:pPr>
      <w:r>
        <w:t>Test the competing explanations</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Evidence to compare</w:t>
            </w:r>
          </w:p>
        </w:tc>
        <w:tc>
          <w:tcPr>
            <w:tcW w:type="dxa" w:w="3312"/>
            <w:shd w:val="clear" w:fill="DDE8EF"/>
          </w:tcPr>
          <w:p>
            <w:r>
              <w:rPr>
                <w:b/>
                <w:sz w:val="18"/>
              </w:rPr>
              <w:t>Finding or gap</w:t>
            </w:r>
          </w:p>
        </w:tc>
      </w:tr>
      <w:tr>
        <w:tc>
          <w:tcPr>
            <w:tcW w:type="dxa" w:w="3312"/>
          </w:tcPr>
          <w:p>
            <w:r>
              <w:rPr>
                <w:sz w:val="18"/>
              </w:rPr>
              <w:t>Was this work included?</w:t>
            </w:r>
          </w:p>
        </w:tc>
        <w:tc>
          <w:tcPr>
            <w:tcW w:type="dxa" w:w="3312"/>
          </w:tcPr>
          <w:p>
            <w:r>
              <w:rPr>
                <w:sz w:val="18"/>
              </w:rPr>
              <w:t>Scope description and approved changes</w:t>
            </w:r>
          </w:p>
        </w:tc>
        <w:tc>
          <w:tcPr>
            <w:tcW w:type="dxa" w:w="3312"/>
          </w:tcPr>
          <w:p>
            <w:r>
              <w:rPr>
                <w:sz w:val="18"/>
              </w:rPr>
              <w:t>[enter]</w:t>
            </w:r>
          </w:p>
        </w:tc>
      </w:tr>
      <w:tr>
        <w:tc>
          <w:tcPr>
            <w:tcW w:type="dxa" w:w="3312"/>
          </w:tcPr>
          <w:p>
            <w:r>
              <w:rPr>
                <w:sz w:val="18"/>
              </w:rPr>
              <w:t>Was a product substituted?</w:t>
            </w:r>
          </w:p>
        </w:tc>
        <w:tc>
          <w:tcPr>
            <w:tcW w:type="dxa" w:w="3312"/>
          </w:tcPr>
          <w:p>
            <w:r>
              <w:rPr>
                <w:sz w:val="18"/>
              </w:rPr>
              <w:t>Submittal selection and authorization</w:t>
            </w:r>
          </w:p>
        </w:tc>
        <w:tc>
          <w:tcPr>
            <w:tcW w:type="dxa" w:w="3312"/>
          </w:tcPr>
          <w:p>
            <w:r>
              <w:rPr>
                <w:sz w:val="18"/>
              </w:rPr>
              <w:t>[enter]</w:t>
            </w:r>
          </w:p>
        </w:tc>
      </w:tr>
      <w:tr>
        <w:tc>
          <w:tcPr>
            <w:tcW w:type="dxa" w:w="3312"/>
          </w:tcPr>
          <w:p>
            <w:r>
              <w:rPr>
                <w:sz w:val="18"/>
              </w:rPr>
              <w:t>Was work altered later?</w:t>
            </w:r>
          </w:p>
        </w:tc>
        <w:tc>
          <w:tcPr>
            <w:tcW w:type="dxa" w:w="3312"/>
          </w:tcPr>
          <w:p>
            <w:r>
              <w:rPr>
                <w:sz w:val="18"/>
              </w:rPr>
              <w:t>Photos service records and witness account</w:t>
            </w:r>
          </w:p>
        </w:tc>
        <w:tc>
          <w:tcPr>
            <w:tcW w:type="dxa" w:w="3312"/>
          </w:tcPr>
          <w:p>
            <w:r>
              <w:rPr>
                <w:sz w:val="18"/>
              </w:rPr>
              <w:t>[enter]</w:t>
            </w:r>
          </w:p>
        </w:tc>
      </w:tr>
      <w:tr>
        <w:tc>
          <w:tcPr>
            <w:tcW w:type="dxa" w:w="3312"/>
          </w:tcPr>
          <w:p>
            <w:r>
              <w:rPr>
                <w:sz w:val="18"/>
              </w:rPr>
              <w:t>What quality criterion applies?</w:t>
            </w:r>
          </w:p>
        </w:tc>
        <w:tc>
          <w:tcPr>
            <w:tcW w:type="dxa" w:w="3312"/>
          </w:tcPr>
          <w:p>
            <w:r>
              <w:rPr>
                <w:sz w:val="18"/>
              </w:rPr>
              <w:t>Specification code edition or product instruction</w:t>
            </w:r>
          </w:p>
        </w:tc>
        <w:tc>
          <w:tcPr>
            <w:tcW w:type="dxa" w:w="3312"/>
          </w:tcPr>
          <w:p>
            <w:r>
              <w:rPr>
                <w:sz w:val="18"/>
              </w:rPr>
              <w:t>[enter]</w:t>
            </w:r>
          </w:p>
        </w:tc>
      </w:tr>
      <w:tr>
        <w:tc>
          <w:tcPr>
            <w:tcW w:type="dxa" w:w="3312"/>
          </w:tcPr>
          <w:p>
            <w:r>
              <w:rPr>
                <w:sz w:val="18"/>
              </w:rPr>
              <w:t>Who can assess the cause?</w:t>
            </w:r>
          </w:p>
        </w:tc>
        <w:tc>
          <w:tcPr>
            <w:tcW w:type="dxa" w:w="3312"/>
          </w:tcPr>
          <w:p>
            <w:r>
              <w:rPr>
                <w:sz w:val="18"/>
              </w:rPr>
              <w:t>Qualification and proposed investigation</w:t>
            </w:r>
          </w:p>
        </w:tc>
        <w:tc>
          <w:tcPr>
            <w:tcW w:type="dxa" w:w="3312"/>
          </w:tcPr>
          <w:p>
            <w:r>
              <w:rPr>
                <w:sz w:val="18"/>
              </w:rPr>
              <w:t>[enter]</w:t>
            </w:r>
          </w:p>
        </w:tc>
      </w:tr>
    </w:tbl>
    <w:p/>
    <w:p>
      <w:pPr>
        <w:pStyle w:val="Heading1"/>
      </w:pPr>
      <w:r>
        <w:t>Optional review wording</w:t>
      </w:r>
    </w:p>
    <w:p>
      <w:r>
        <w:t>The complaint concerns [item]. The current documents show [verified fact]. We have not yet confirmed [gap]. We propose [inspection or records request] before deciding the remedial scope and cost allocation.</w:t>
      </w:r>
    </w:p>
    <w:p>
      <w:r>
        <w:rPr>
          <w:b/>
        </w:rPr>
        <w:t xml:space="preserve">Agreed facts: </w:t>
      </w:r>
      <w:r>
        <w:t>[enter here]</w:t>
      </w:r>
    </w:p>
    <w:p>
      <w:r>
        <w:rPr>
          <w:b/>
        </w:rPr>
        <w:t xml:space="preserve">Disputed interpretation and source: </w:t>
      </w:r>
      <w:r>
        <w:t>[enter here]</w:t>
      </w:r>
    </w:p>
    <w:p>
      <w:r>
        <w:rPr>
          <w:b/>
        </w:rPr>
        <w:t xml:space="preserve">Optional proposed resolution for review: </w:t>
      </w:r>
      <w:r>
        <w:t>[enter here]</w:t>
      </w:r>
    </w:p>
    <w:p>
      <w:r>
        <w:rPr>
          <w:b/>
        </w:rPr>
        <w:t xml:space="preserve">Qualified reviewer and next action: </w:t>
      </w:r>
      <w:r>
        <w:t>[enter here]</w:t>
      </w:r>
    </w:p>
    <w:p>
      <w:r>
        <w:t>Do not treat a generic performance guide, an unapproved sketch or a photograph alone as conclusive evidence of the contractual standard.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EP03-06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scope and quality review</dc:title>
  <dc:subject>EP03-06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